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FDF2" w14:textId="690A2CE1" w:rsidR="007861FA" w:rsidRPr="00424A33" w:rsidRDefault="3235D4B1" w:rsidP="00424A33">
      <w:r w:rsidRPr="5D7629EF">
        <w:rPr>
          <w:rFonts w:ascii="Calibri" w:eastAsia="Calibri" w:hAnsi="Calibri" w:cs="Calibri"/>
          <w:b/>
          <w:bCs/>
          <w:color w:val="6B4E02"/>
          <w:sz w:val="32"/>
          <w:szCs w:val="32"/>
        </w:rPr>
        <w:t>NOTA DE PRENSA</w:t>
      </w:r>
    </w:p>
    <w:p w14:paraId="602D4E13" w14:textId="62706AAB" w:rsidR="007861FA" w:rsidRDefault="00315220" w:rsidP="005B5C3E">
      <w:pPr>
        <w:pStyle w:val="Default"/>
        <w:jc w:val="both"/>
        <w:rPr>
          <w:b/>
          <w:bCs/>
          <w:color w:val="1A1A1A"/>
          <w:sz w:val="44"/>
          <w:szCs w:val="44"/>
        </w:rPr>
      </w:pPr>
      <w:r w:rsidRPr="00315220">
        <w:rPr>
          <w:b/>
          <w:bCs/>
          <w:color w:val="1A1A1A"/>
          <w:sz w:val="44"/>
          <w:szCs w:val="44"/>
        </w:rPr>
        <w:t>La Catedral de León conmemorará el centenario del fallecimiento de Antoni Gaudí con una solemne eucaristía inspirada en sus exequias de 1926</w:t>
      </w:r>
    </w:p>
    <w:p w14:paraId="04D6E355" w14:textId="77777777" w:rsidR="005B5C3E" w:rsidRPr="005B5C3E" w:rsidRDefault="005B5C3E" w:rsidP="005B5C3E">
      <w:pPr>
        <w:pStyle w:val="Default"/>
        <w:jc w:val="both"/>
        <w:rPr>
          <w:b/>
          <w:bCs/>
          <w:color w:val="1A1A1A"/>
          <w:sz w:val="44"/>
          <w:szCs w:val="44"/>
        </w:rPr>
      </w:pPr>
    </w:p>
    <w:p w14:paraId="1F4661D6" w14:textId="77777777" w:rsidR="00315220" w:rsidRDefault="005B5C3E" w:rsidP="00315220">
      <w:pPr>
        <w:pStyle w:val="NormalWeb"/>
        <w:shd w:val="clear" w:color="auto" w:fill="FFFFFF" w:themeFill="background1"/>
        <w:spacing w:before="0" w:beforeAutospacing="0" w:after="0" w:afterAutospacing="0"/>
        <w:jc w:val="both"/>
        <w:rPr>
          <w:rFonts w:ascii="Calibri" w:hAnsi="Calibri" w:cs="Calibri"/>
          <w:b/>
          <w:bCs/>
          <w:sz w:val="21"/>
          <w:szCs w:val="21"/>
        </w:rPr>
      </w:pPr>
      <w:r>
        <w:rPr>
          <w:b/>
          <w:bCs/>
          <w:color w:val="1A1A1A"/>
          <w:sz w:val="23"/>
          <w:szCs w:val="23"/>
        </w:rPr>
        <w:t xml:space="preserve">• </w:t>
      </w:r>
      <w:r w:rsidR="00315220" w:rsidRPr="00395930">
        <w:rPr>
          <w:rFonts w:ascii="Calibri" w:hAnsi="Calibri" w:cs="Calibri"/>
          <w:b/>
          <w:bCs/>
          <w:sz w:val="21"/>
          <w:szCs w:val="21"/>
        </w:rPr>
        <w:t>La celebración, presidida por el Obispo de León, recuperará parte de la música interpretada en el funeral del arquitecto y pondrá de relieve los estrechos vínculos que Gaudí mantuvo con la Catedral leonesa durante sus estancias en la ciudad.</w:t>
      </w:r>
    </w:p>
    <w:p w14:paraId="3A789D3F" w14:textId="6A24177F" w:rsidR="0085249A" w:rsidRPr="0085249A" w:rsidRDefault="0085249A" w:rsidP="00315220">
      <w:pPr>
        <w:pStyle w:val="Default"/>
        <w:jc w:val="both"/>
        <w:rPr>
          <w:rFonts w:ascii="Calibri-Bold" w:hAnsi="Calibri-Bold" w:cs="Calibri-Bold"/>
          <w:b/>
          <w:bCs/>
        </w:rPr>
      </w:pPr>
    </w:p>
    <w:p w14:paraId="4EE66BC3" w14:textId="6DD0F5E4" w:rsidR="007861FA" w:rsidRPr="005B5C3E" w:rsidRDefault="00315220" w:rsidP="005B5C3E">
      <w:pPr>
        <w:pStyle w:val="Default"/>
        <w:jc w:val="both"/>
        <w:rPr>
          <w:sz w:val="15"/>
          <w:szCs w:val="15"/>
        </w:rPr>
      </w:pPr>
      <w:r>
        <w:rPr>
          <w:sz w:val="15"/>
          <w:szCs w:val="15"/>
        </w:rPr>
        <w:t>León</w:t>
      </w:r>
      <w:r w:rsidR="005B5C3E">
        <w:rPr>
          <w:sz w:val="15"/>
          <w:szCs w:val="15"/>
        </w:rPr>
        <w:t xml:space="preserve">, </w:t>
      </w:r>
      <w:r>
        <w:rPr>
          <w:sz w:val="15"/>
          <w:szCs w:val="15"/>
        </w:rPr>
        <w:t>sábado</w:t>
      </w:r>
      <w:r w:rsidR="005B5C3E">
        <w:rPr>
          <w:sz w:val="15"/>
          <w:szCs w:val="15"/>
        </w:rPr>
        <w:t xml:space="preserve"> 1</w:t>
      </w:r>
      <w:r>
        <w:rPr>
          <w:sz w:val="15"/>
          <w:szCs w:val="15"/>
        </w:rPr>
        <w:t>3</w:t>
      </w:r>
      <w:r w:rsidR="005B5C3E">
        <w:rPr>
          <w:sz w:val="15"/>
          <w:szCs w:val="15"/>
        </w:rPr>
        <w:t xml:space="preserve"> de junio de 2026 </w:t>
      </w:r>
    </w:p>
    <w:p w14:paraId="03E90F23" w14:textId="77777777" w:rsidR="005B5C3E" w:rsidRDefault="005B5C3E" w:rsidP="005B5C3E">
      <w:pPr>
        <w:pStyle w:val="Default"/>
        <w:jc w:val="both"/>
        <w:rPr>
          <w:color w:val="1A1A1A"/>
        </w:rPr>
      </w:pPr>
    </w:p>
    <w:p w14:paraId="5230AF31" w14:textId="43197D37" w:rsidR="00315220" w:rsidRPr="00315220" w:rsidRDefault="00315220" w:rsidP="00315220">
      <w:pPr>
        <w:pStyle w:val="Default"/>
        <w:jc w:val="both"/>
        <w:rPr>
          <w:color w:val="1A1A1A"/>
        </w:rPr>
      </w:pPr>
      <w:r w:rsidRPr="00315220">
        <w:rPr>
          <w:color w:val="1A1A1A"/>
        </w:rPr>
        <w:t>La Santa Iglesia Catedral de León celebrará el próximo jueves 18 de junio de 2026, a las 20:30 horas, una Solemne Eucaristía con motivo del centenario del fallecimiento del Venerable Antoni Gaudí i Cornet (1852-1926), una de las figuras más universales de la arquitectura y autor de algunas de las obras más emblemáticas, admiradas y visitadas del patrimonio arquitectónico mundial.</w:t>
      </w:r>
    </w:p>
    <w:p w14:paraId="30BDD25B" w14:textId="77777777" w:rsidR="00315220" w:rsidRPr="00315220" w:rsidRDefault="00315220" w:rsidP="00315220">
      <w:pPr>
        <w:pStyle w:val="Default"/>
        <w:jc w:val="both"/>
        <w:rPr>
          <w:color w:val="1A1A1A"/>
        </w:rPr>
      </w:pPr>
    </w:p>
    <w:p w14:paraId="7D3BB895" w14:textId="77777777" w:rsidR="00315220" w:rsidRPr="00315220" w:rsidRDefault="00315220" w:rsidP="00315220">
      <w:pPr>
        <w:pStyle w:val="Default"/>
        <w:jc w:val="both"/>
        <w:rPr>
          <w:color w:val="1A1A1A"/>
        </w:rPr>
      </w:pPr>
      <w:r w:rsidRPr="00315220">
        <w:rPr>
          <w:color w:val="1A1A1A"/>
        </w:rPr>
        <w:t>La celebración estará presidida por el Excmo. y Rvdmo. Sr. D. Luis Ángel de las Heras Berzal, CMF, Obispo de León, y constituirá uno de los actos más significativos organizados en León para recordar el centenario de la muerte del arquitecto catalán, cuya obra continúa siendo referencia mundial por su originalidad artística, su profunda inspiración cristiana y su extraordinaria aportación a la arquitectura religiosa.</w:t>
      </w:r>
    </w:p>
    <w:p w14:paraId="77252FED" w14:textId="77777777" w:rsidR="00315220" w:rsidRPr="00315220" w:rsidRDefault="00315220" w:rsidP="00315220">
      <w:pPr>
        <w:pStyle w:val="Default"/>
        <w:jc w:val="both"/>
        <w:rPr>
          <w:b/>
          <w:bCs/>
          <w:i/>
          <w:iCs/>
          <w:color w:val="1A1A1A"/>
        </w:rPr>
      </w:pPr>
    </w:p>
    <w:p w14:paraId="68AC846A" w14:textId="77777777" w:rsidR="00315220" w:rsidRPr="00315220" w:rsidRDefault="00315220" w:rsidP="00315220">
      <w:pPr>
        <w:pStyle w:val="Default"/>
        <w:jc w:val="both"/>
        <w:rPr>
          <w:b/>
          <w:bCs/>
          <w:i/>
          <w:iCs/>
          <w:color w:val="1A1A1A"/>
        </w:rPr>
      </w:pPr>
      <w:r w:rsidRPr="00315220">
        <w:rPr>
          <w:b/>
          <w:bCs/>
          <w:i/>
          <w:iCs/>
          <w:color w:val="1A1A1A"/>
        </w:rPr>
        <w:t>Gaudí y la Catedral de León: una relación poco conocida</w:t>
      </w:r>
    </w:p>
    <w:p w14:paraId="3D60D74F" w14:textId="77777777" w:rsidR="00315220" w:rsidRPr="00315220" w:rsidRDefault="00315220" w:rsidP="00315220">
      <w:pPr>
        <w:pStyle w:val="Default"/>
        <w:jc w:val="both"/>
        <w:rPr>
          <w:color w:val="1A1A1A"/>
        </w:rPr>
      </w:pPr>
    </w:p>
    <w:p w14:paraId="4730D4C1" w14:textId="77777777" w:rsidR="00315220" w:rsidRPr="00315220" w:rsidRDefault="00315220" w:rsidP="00315220">
      <w:pPr>
        <w:pStyle w:val="Default"/>
        <w:jc w:val="both"/>
        <w:rPr>
          <w:color w:val="1A1A1A"/>
        </w:rPr>
      </w:pPr>
      <w:r w:rsidRPr="00315220">
        <w:rPr>
          <w:color w:val="1A1A1A"/>
        </w:rPr>
        <w:t>La elección de la Catedral de León como escenario de esta conmemoración posee una significación especial por los vínculos históricos que unieron a Antoni Gaudí con la ciudad y con el primer templo de la diócesis.</w:t>
      </w:r>
    </w:p>
    <w:p w14:paraId="375ECEE6" w14:textId="77777777" w:rsidR="00315220" w:rsidRPr="00315220" w:rsidRDefault="00315220" w:rsidP="00315220">
      <w:pPr>
        <w:pStyle w:val="Default"/>
        <w:jc w:val="both"/>
        <w:rPr>
          <w:color w:val="1A1A1A"/>
        </w:rPr>
      </w:pPr>
    </w:p>
    <w:p w14:paraId="4B341EC7" w14:textId="77777777" w:rsidR="00315220" w:rsidRPr="00315220" w:rsidRDefault="00315220" w:rsidP="00315220">
      <w:pPr>
        <w:pStyle w:val="Default"/>
        <w:jc w:val="both"/>
        <w:rPr>
          <w:color w:val="1A1A1A"/>
        </w:rPr>
      </w:pPr>
      <w:r w:rsidRPr="00315220">
        <w:rPr>
          <w:color w:val="1A1A1A"/>
        </w:rPr>
        <w:t xml:space="preserve">Durante los años en que trabajó en el cercano Palacio Episcopal de Astorga y, posteriormente, en la Casa Botines, Gaudí visitó con frecuencia León y mantuvo una estrecha relación con la Catedral, una de las grandes obras maestras del gótico europeo. El arquitecto admiraba profundamente la arquitectura medieval y estudió con atención las soluciones estructurales y lumínicas desarrolladas por los grandes maestros constructores de las catedrales góticas, entre ellas la </w:t>
      </w:r>
      <w:proofErr w:type="spellStart"/>
      <w:r w:rsidRPr="00315220">
        <w:rPr>
          <w:color w:val="1A1A1A"/>
        </w:rPr>
        <w:t>Pulchra</w:t>
      </w:r>
      <w:proofErr w:type="spellEnd"/>
      <w:r w:rsidRPr="00315220">
        <w:rPr>
          <w:color w:val="1A1A1A"/>
        </w:rPr>
        <w:t xml:space="preserve"> Leonina.</w:t>
      </w:r>
    </w:p>
    <w:p w14:paraId="298D8E3D" w14:textId="77777777" w:rsidR="00315220" w:rsidRPr="00315220" w:rsidRDefault="00315220" w:rsidP="00315220">
      <w:pPr>
        <w:pStyle w:val="Default"/>
        <w:jc w:val="both"/>
        <w:rPr>
          <w:color w:val="1A1A1A"/>
        </w:rPr>
      </w:pPr>
    </w:p>
    <w:p w14:paraId="36967AC0" w14:textId="77777777" w:rsidR="00315220" w:rsidRPr="00315220" w:rsidRDefault="00315220" w:rsidP="00315220">
      <w:pPr>
        <w:pStyle w:val="Default"/>
        <w:jc w:val="both"/>
        <w:rPr>
          <w:color w:val="1A1A1A"/>
        </w:rPr>
      </w:pPr>
      <w:r w:rsidRPr="00315220">
        <w:rPr>
          <w:color w:val="1A1A1A"/>
        </w:rPr>
        <w:t>Durante sus estancias en la ciudad solía alojarse en la Casa de los Canónigos, gracias a la amistad que le unía con el entonces canónigo doctoral de la Catedral de León, D. Cayetano Sentís i Gran, natural de Riudoms (Tarragona), la misma localidad de origen del padre de Antoni Gaudí. Esta coincidencia de raíces favoreció una relación personal que se mantuvo a lo largo de los años y constituye uno de los episodios más singulares de la presencia del arquitecto en León.</w:t>
      </w:r>
    </w:p>
    <w:p w14:paraId="45EFE141" w14:textId="77777777" w:rsidR="00315220" w:rsidRPr="00315220" w:rsidRDefault="00315220" w:rsidP="00315220">
      <w:pPr>
        <w:pStyle w:val="Default"/>
        <w:jc w:val="both"/>
        <w:rPr>
          <w:color w:val="1A1A1A"/>
        </w:rPr>
      </w:pPr>
    </w:p>
    <w:p w14:paraId="1EA15BB9" w14:textId="77777777" w:rsidR="00315220" w:rsidRPr="00315220" w:rsidRDefault="00315220" w:rsidP="00315220">
      <w:pPr>
        <w:pStyle w:val="Default"/>
        <w:jc w:val="both"/>
        <w:rPr>
          <w:color w:val="1A1A1A"/>
        </w:rPr>
      </w:pPr>
      <w:r w:rsidRPr="00315220">
        <w:rPr>
          <w:color w:val="1A1A1A"/>
        </w:rPr>
        <w:t>La celebración del centenario permite así recordar no sólo la admiración que Gaudí profesó por las grandes catedrales góticas, sino también una relación directa y personal con la Iglesia de León, poco conocida por el gran público y de notable interés histórico.</w:t>
      </w:r>
    </w:p>
    <w:p w14:paraId="36768832" w14:textId="77777777" w:rsidR="00315220" w:rsidRPr="00315220" w:rsidRDefault="00315220" w:rsidP="00315220">
      <w:pPr>
        <w:pStyle w:val="Default"/>
        <w:jc w:val="both"/>
        <w:rPr>
          <w:color w:val="1A1A1A"/>
        </w:rPr>
      </w:pPr>
    </w:p>
    <w:p w14:paraId="7C53AE51" w14:textId="77777777" w:rsidR="00315220" w:rsidRPr="00315220" w:rsidRDefault="00315220" w:rsidP="00315220">
      <w:pPr>
        <w:pStyle w:val="Default"/>
        <w:jc w:val="both"/>
        <w:rPr>
          <w:color w:val="1A1A1A"/>
        </w:rPr>
      </w:pPr>
    </w:p>
    <w:p w14:paraId="3153568F" w14:textId="77777777" w:rsidR="00315220" w:rsidRPr="00315220" w:rsidRDefault="00315220" w:rsidP="00315220">
      <w:pPr>
        <w:pStyle w:val="Default"/>
        <w:jc w:val="both"/>
        <w:rPr>
          <w:b/>
          <w:bCs/>
          <w:i/>
          <w:iCs/>
          <w:color w:val="1A1A1A"/>
        </w:rPr>
      </w:pPr>
      <w:r w:rsidRPr="00315220">
        <w:rPr>
          <w:b/>
          <w:bCs/>
          <w:i/>
          <w:iCs/>
          <w:color w:val="1A1A1A"/>
        </w:rPr>
        <w:t>Una celebración que evoca las exequias de 1926</w:t>
      </w:r>
    </w:p>
    <w:p w14:paraId="652C6C9C" w14:textId="77777777" w:rsidR="00315220" w:rsidRPr="00315220" w:rsidRDefault="00315220" w:rsidP="00315220">
      <w:pPr>
        <w:pStyle w:val="Default"/>
        <w:jc w:val="both"/>
        <w:rPr>
          <w:color w:val="1A1A1A"/>
        </w:rPr>
      </w:pPr>
    </w:p>
    <w:p w14:paraId="744F9381" w14:textId="77777777" w:rsidR="00315220" w:rsidRPr="00315220" w:rsidRDefault="00315220" w:rsidP="00315220">
      <w:pPr>
        <w:pStyle w:val="Default"/>
        <w:jc w:val="both"/>
        <w:rPr>
          <w:color w:val="1A1A1A"/>
        </w:rPr>
      </w:pPr>
      <w:r w:rsidRPr="00315220">
        <w:rPr>
          <w:color w:val="1A1A1A"/>
        </w:rPr>
        <w:t>La eucaristía incorporará un programa musical concebido expresamente para esta ocasión, fruto de un trabajo de investigación histórica y adaptación litúrgica que recupera buena parte de la música vinculada a las exequias celebradas tras el fallecimiento de Antoni Gaudí en junio de 1926.</w:t>
      </w:r>
    </w:p>
    <w:p w14:paraId="2BDABF37" w14:textId="77777777" w:rsidR="00315220" w:rsidRPr="00315220" w:rsidRDefault="00315220" w:rsidP="00315220">
      <w:pPr>
        <w:pStyle w:val="Default"/>
        <w:jc w:val="both"/>
        <w:rPr>
          <w:color w:val="1A1A1A"/>
        </w:rPr>
      </w:pPr>
    </w:p>
    <w:p w14:paraId="01E6647F" w14:textId="77777777" w:rsidR="00315220" w:rsidRPr="00315220" w:rsidRDefault="00315220" w:rsidP="00315220">
      <w:pPr>
        <w:pStyle w:val="Default"/>
        <w:jc w:val="both"/>
        <w:rPr>
          <w:color w:val="1A1A1A"/>
        </w:rPr>
      </w:pPr>
      <w:r w:rsidRPr="00315220">
        <w:rPr>
          <w:color w:val="1A1A1A"/>
        </w:rPr>
        <w:t>Las crónicas de la época describen cómo miles de personas acompañaron el traslado del féretro desde el Hospital de la Santa Creu hasta la Catedral de Barcelona y, posteriormente, hasta el Templo Expiatorio de la Sagrada Familia, en una multitudinaria manifestación de duelo que puso de relieve la dimensión humana, artística y espiritual del arquitecto.</w:t>
      </w:r>
    </w:p>
    <w:p w14:paraId="7EAA027F" w14:textId="77777777" w:rsidR="00315220" w:rsidRPr="00315220" w:rsidRDefault="00315220" w:rsidP="00315220">
      <w:pPr>
        <w:pStyle w:val="Default"/>
        <w:jc w:val="both"/>
        <w:rPr>
          <w:color w:val="1A1A1A"/>
        </w:rPr>
      </w:pPr>
    </w:p>
    <w:p w14:paraId="5B2EC257" w14:textId="77777777" w:rsidR="00315220" w:rsidRPr="00315220" w:rsidRDefault="00315220" w:rsidP="00315220">
      <w:pPr>
        <w:pStyle w:val="Default"/>
        <w:jc w:val="both"/>
        <w:rPr>
          <w:color w:val="1A1A1A"/>
        </w:rPr>
      </w:pPr>
      <w:r w:rsidRPr="00315220">
        <w:rPr>
          <w:color w:val="1A1A1A"/>
        </w:rPr>
        <w:t xml:space="preserve">Precisamente, la celebración leonesa comenzará con el canto gregoriano </w:t>
      </w:r>
      <w:proofErr w:type="spellStart"/>
      <w:r w:rsidRPr="00315220">
        <w:rPr>
          <w:color w:val="1A1A1A"/>
        </w:rPr>
        <w:t>Subvenite</w:t>
      </w:r>
      <w:proofErr w:type="spellEnd"/>
      <w:r w:rsidRPr="00315220">
        <w:rPr>
          <w:color w:val="1A1A1A"/>
        </w:rPr>
        <w:t>, Sancte Dei, el mismo texto litúrgico que acompañó la entrada del féretro de Gaudí en la Catedral de Barcelona. Asimismo, el programa incorpora diversas piezas del Requiem a cuatro voces de Tomás Luis de Victoria, cuya música estuvo igualmente presente en aquellas exequias y constituye una de las cumbres de la polifonía sacra española.</w:t>
      </w:r>
    </w:p>
    <w:p w14:paraId="2BE26C48" w14:textId="77777777" w:rsidR="00315220" w:rsidRPr="00315220" w:rsidRDefault="00315220" w:rsidP="00315220">
      <w:pPr>
        <w:pStyle w:val="Default"/>
        <w:jc w:val="both"/>
        <w:rPr>
          <w:color w:val="1A1A1A"/>
        </w:rPr>
      </w:pPr>
    </w:p>
    <w:p w14:paraId="2860D67B" w14:textId="77777777" w:rsidR="00315220" w:rsidRPr="00315220" w:rsidRDefault="00315220" w:rsidP="00315220">
      <w:pPr>
        <w:pStyle w:val="Default"/>
        <w:jc w:val="both"/>
        <w:rPr>
          <w:b/>
          <w:bCs/>
          <w:i/>
          <w:iCs/>
          <w:color w:val="1A1A1A"/>
        </w:rPr>
      </w:pPr>
      <w:r w:rsidRPr="00315220">
        <w:rPr>
          <w:b/>
          <w:bCs/>
          <w:i/>
          <w:iCs/>
          <w:color w:val="1A1A1A"/>
        </w:rPr>
        <w:t>Coro Escarcha y órgano de la Catedral de León</w:t>
      </w:r>
    </w:p>
    <w:p w14:paraId="2610FBBC" w14:textId="77777777" w:rsidR="00315220" w:rsidRPr="00315220" w:rsidRDefault="00315220" w:rsidP="00315220">
      <w:pPr>
        <w:pStyle w:val="Default"/>
        <w:jc w:val="both"/>
        <w:rPr>
          <w:color w:val="1A1A1A"/>
        </w:rPr>
      </w:pPr>
    </w:p>
    <w:p w14:paraId="749626F9" w14:textId="77777777" w:rsidR="00315220" w:rsidRPr="00315220" w:rsidRDefault="00315220" w:rsidP="00315220">
      <w:pPr>
        <w:pStyle w:val="Default"/>
        <w:jc w:val="both"/>
        <w:rPr>
          <w:color w:val="1A1A1A"/>
        </w:rPr>
      </w:pPr>
      <w:r w:rsidRPr="00315220">
        <w:rPr>
          <w:color w:val="1A1A1A"/>
        </w:rPr>
        <w:t>El acompañamiento musical correrá a cargo del Coro Escarcha y del órgano de la Catedral de León, interpretado por su organista titular, Carlos J. Fernández Bollo, responsable asimismo de la preparación musical de esta recreación histórica.</w:t>
      </w:r>
    </w:p>
    <w:p w14:paraId="3F6209D4" w14:textId="77777777" w:rsidR="00315220" w:rsidRPr="00315220" w:rsidRDefault="00315220" w:rsidP="00315220">
      <w:pPr>
        <w:pStyle w:val="Default"/>
        <w:jc w:val="both"/>
        <w:rPr>
          <w:color w:val="1A1A1A"/>
        </w:rPr>
      </w:pPr>
    </w:p>
    <w:p w14:paraId="2F1FEF18" w14:textId="77777777" w:rsidR="00315220" w:rsidRPr="00315220" w:rsidRDefault="00315220" w:rsidP="00315220">
      <w:pPr>
        <w:pStyle w:val="Default"/>
        <w:jc w:val="both"/>
        <w:rPr>
          <w:color w:val="1A1A1A"/>
        </w:rPr>
      </w:pPr>
      <w:r w:rsidRPr="00315220">
        <w:rPr>
          <w:color w:val="1A1A1A"/>
        </w:rPr>
        <w:t xml:space="preserve">El repertorio incluirá obras de especial relevancia dentro de la tradición funeraria y litúrgica católica, entre ellas el Kyrie, Sanctus y Agnus Dei del Requiem a 4 de Tomás Luis de Victoria; el Pie </w:t>
      </w:r>
      <w:proofErr w:type="spellStart"/>
      <w:r w:rsidRPr="00315220">
        <w:rPr>
          <w:color w:val="1A1A1A"/>
        </w:rPr>
        <w:t>Iesu</w:t>
      </w:r>
      <w:proofErr w:type="spellEnd"/>
      <w:r w:rsidRPr="00315220">
        <w:rPr>
          <w:color w:val="1A1A1A"/>
        </w:rPr>
        <w:t xml:space="preserve"> y el </w:t>
      </w:r>
      <w:proofErr w:type="spellStart"/>
      <w:r w:rsidRPr="00315220">
        <w:rPr>
          <w:color w:val="1A1A1A"/>
        </w:rPr>
        <w:t>Cantique</w:t>
      </w:r>
      <w:proofErr w:type="spellEnd"/>
      <w:r w:rsidRPr="00315220">
        <w:rPr>
          <w:color w:val="1A1A1A"/>
        </w:rPr>
        <w:t xml:space="preserve"> de Jean Racine de Gabriel Fauré; así como diversos cantos gregorianos propios del Oficio y de la Misa de Difuntos.</w:t>
      </w:r>
    </w:p>
    <w:p w14:paraId="772446D4" w14:textId="77777777" w:rsidR="00315220" w:rsidRPr="00315220" w:rsidRDefault="00315220" w:rsidP="00315220">
      <w:pPr>
        <w:pStyle w:val="Default"/>
        <w:jc w:val="both"/>
        <w:rPr>
          <w:color w:val="1A1A1A"/>
        </w:rPr>
      </w:pPr>
    </w:p>
    <w:p w14:paraId="45BE2E6C" w14:textId="77777777" w:rsidR="00315220" w:rsidRPr="00315220" w:rsidRDefault="00315220" w:rsidP="00315220">
      <w:pPr>
        <w:pStyle w:val="Default"/>
        <w:jc w:val="both"/>
        <w:rPr>
          <w:color w:val="1A1A1A"/>
        </w:rPr>
      </w:pPr>
      <w:r w:rsidRPr="00315220">
        <w:rPr>
          <w:color w:val="1A1A1A"/>
        </w:rPr>
        <w:t xml:space="preserve">Participarán igualmente como solistas el cantor Guillermo Ares, encargado de las intervenciones gregorianas, y la soprano Judit Martínez, que interpretará el célebre Pie </w:t>
      </w:r>
      <w:proofErr w:type="spellStart"/>
      <w:r w:rsidRPr="00315220">
        <w:rPr>
          <w:color w:val="1A1A1A"/>
        </w:rPr>
        <w:t>Iesu</w:t>
      </w:r>
      <w:proofErr w:type="spellEnd"/>
      <w:r w:rsidRPr="00315220">
        <w:rPr>
          <w:color w:val="1A1A1A"/>
        </w:rPr>
        <w:t xml:space="preserve"> de Fauré. La celebración concluirá con la interpretación al órgano de la </w:t>
      </w:r>
      <w:proofErr w:type="spellStart"/>
      <w:r w:rsidRPr="00315220">
        <w:rPr>
          <w:color w:val="1A1A1A"/>
        </w:rPr>
        <w:t>Elegy</w:t>
      </w:r>
      <w:proofErr w:type="spellEnd"/>
      <w:r w:rsidRPr="00315220">
        <w:rPr>
          <w:color w:val="1A1A1A"/>
        </w:rPr>
        <w:t xml:space="preserve"> in B flat </w:t>
      </w:r>
      <w:proofErr w:type="spellStart"/>
      <w:r w:rsidRPr="00315220">
        <w:rPr>
          <w:color w:val="1A1A1A"/>
        </w:rPr>
        <w:t>major</w:t>
      </w:r>
      <w:proofErr w:type="spellEnd"/>
      <w:r w:rsidRPr="00315220">
        <w:rPr>
          <w:color w:val="1A1A1A"/>
        </w:rPr>
        <w:t>, de Sir George Thalben-Ball.</w:t>
      </w:r>
    </w:p>
    <w:p w14:paraId="2C07C55E" w14:textId="77777777" w:rsidR="00315220" w:rsidRPr="00315220" w:rsidRDefault="00315220" w:rsidP="00315220">
      <w:pPr>
        <w:pStyle w:val="Default"/>
        <w:jc w:val="both"/>
        <w:rPr>
          <w:color w:val="1A1A1A"/>
        </w:rPr>
      </w:pPr>
    </w:p>
    <w:p w14:paraId="412B82B6" w14:textId="77777777" w:rsidR="00315220" w:rsidRPr="00315220" w:rsidRDefault="00315220" w:rsidP="00315220">
      <w:pPr>
        <w:pStyle w:val="Default"/>
        <w:jc w:val="both"/>
        <w:rPr>
          <w:b/>
          <w:bCs/>
          <w:i/>
          <w:iCs/>
          <w:color w:val="1A1A1A"/>
        </w:rPr>
      </w:pPr>
      <w:r w:rsidRPr="00315220">
        <w:rPr>
          <w:b/>
          <w:bCs/>
          <w:i/>
          <w:iCs/>
          <w:color w:val="1A1A1A"/>
        </w:rPr>
        <w:t>Un homenaje al «Arquitecto de Dios»</w:t>
      </w:r>
    </w:p>
    <w:p w14:paraId="3D42589C" w14:textId="77777777" w:rsidR="00315220" w:rsidRPr="00315220" w:rsidRDefault="00315220" w:rsidP="00315220">
      <w:pPr>
        <w:pStyle w:val="Default"/>
        <w:jc w:val="both"/>
        <w:rPr>
          <w:color w:val="1A1A1A"/>
        </w:rPr>
      </w:pPr>
    </w:p>
    <w:p w14:paraId="354E2001" w14:textId="77777777" w:rsidR="00315220" w:rsidRPr="00315220" w:rsidRDefault="00315220" w:rsidP="00315220">
      <w:pPr>
        <w:pStyle w:val="Default"/>
        <w:jc w:val="both"/>
        <w:rPr>
          <w:color w:val="1A1A1A"/>
        </w:rPr>
      </w:pPr>
      <w:r w:rsidRPr="00315220">
        <w:rPr>
          <w:color w:val="1A1A1A"/>
        </w:rPr>
        <w:t>Más allá de la extraordinaria dimensión artística de su obra, la conmemoración quiere destacar la profunda espiritualidad que marcó la vida de Antoni Gaudí, especialmente durante sus últimos años, dedicados casi exclusivamente a la construcción del Templo Expiatorio de la Sagrada Familia de Barcelona.</w:t>
      </w:r>
    </w:p>
    <w:p w14:paraId="112E9D35" w14:textId="77777777" w:rsidR="00315220" w:rsidRPr="00315220" w:rsidRDefault="00315220" w:rsidP="00315220">
      <w:pPr>
        <w:pStyle w:val="Default"/>
        <w:jc w:val="both"/>
        <w:rPr>
          <w:color w:val="1A1A1A"/>
        </w:rPr>
      </w:pPr>
    </w:p>
    <w:p w14:paraId="4451C1BC" w14:textId="77777777" w:rsidR="00315220" w:rsidRPr="00315220" w:rsidRDefault="00315220" w:rsidP="00315220">
      <w:pPr>
        <w:pStyle w:val="Default"/>
        <w:jc w:val="both"/>
        <w:rPr>
          <w:color w:val="1A1A1A"/>
        </w:rPr>
      </w:pPr>
      <w:r w:rsidRPr="00315220">
        <w:rPr>
          <w:color w:val="1A1A1A"/>
        </w:rPr>
        <w:t>La celebración se enmarca asimismo en los actos organizados con motivo del centenario de su fallecimiento, entre los que ha destacado la conmemoración celebrada el pasado 10 de junio en la Basílica de la Sagrada Familia de Barcelona, presidida por el Santo Padre León XIV, quien recordó la figura y el legado espiritual del arquitecto catalán, conocido universalmente como el «Arquitecto de Dios».</w:t>
      </w:r>
    </w:p>
    <w:p w14:paraId="0F822E14" w14:textId="77777777" w:rsidR="00315220" w:rsidRPr="00315220" w:rsidRDefault="00315220" w:rsidP="00315220">
      <w:pPr>
        <w:pStyle w:val="Default"/>
        <w:jc w:val="both"/>
        <w:rPr>
          <w:color w:val="1A1A1A"/>
        </w:rPr>
      </w:pPr>
    </w:p>
    <w:p w14:paraId="102E7482" w14:textId="77777777" w:rsidR="00315220" w:rsidRPr="00315220" w:rsidRDefault="00315220" w:rsidP="00315220">
      <w:pPr>
        <w:pStyle w:val="Default"/>
        <w:jc w:val="both"/>
        <w:rPr>
          <w:color w:val="1A1A1A"/>
        </w:rPr>
      </w:pPr>
      <w:r w:rsidRPr="00315220">
        <w:rPr>
          <w:color w:val="1A1A1A"/>
        </w:rPr>
        <w:t>Declarado Venerable por la Iglesia Católica, Gaudí es hoy una de las figuras más influyentes de la arquitectura universal, admirado no sólo por la originalidad y audacia de su obra, sino también por haber sabido integrar de manera excepcional fe, arte y creatividad en una misma vocación de servicio a Dios y a la Iglesia.</w:t>
      </w:r>
    </w:p>
    <w:p w14:paraId="61385E64" w14:textId="77777777" w:rsidR="00315220" w:rsidRPr="00315220" w:rsidRDefault="00315220" w:rsidP="00315220">
      <w:pPr>
        <w:pStyle w:val="Default"/>
        <w:jc w:val="both"/>
        <w:rPr>
          <w:color w:val="1A1A1A"/>
        </w:rPr>
      </w:pPr>
    </w:p>
    <w:p w14:paraId="7F554726" w14:textId="4E73C6FF" w:rsidR="00315220" w:rsidRPr="00302E33" w:rsidRDefault="00315220" w:rsidP="00315220">
      <w:pPr>
        <w:pStyle w:val="Default"/>
        <w:jc w:val="both"/>
        <w:rPr>
          <w:rFonts w:cstheme="minorHAnsi"/>
        </w:rPr>
      </w:pPr>
      <w:r w:rsidRPr="00315220">
        <w:rPr>
          <w:color w:val="1A1A1A"/>
        </w:rPr>
        <w:t xml:space="preserve">La celebración del centenario en la Catedral de León se </w:t>
      </w:r>
      <w:r w:rsidR="008A78CE" w:rsidRPr="00315220">
        <w:rPr>
          <w:color w:val="1A1A1A"/>
        </w:rPr>
        <w:t>presenta,</w:t>
      </w:r>
      <w:r w:rsidRPr="00315220">
        <w:rPr>
          <w:color w:val="1A1A1A"/>
        </w:rPr>
        <w:t xml:space="preserve"> así como un acto de memoria, oración y cultura que une patrimonio, música y espiritualidad, evocando la figura de quien convirtió la arquitectura en una expresión privilegiada de la belleza al servicio de la fe y cuyo legado continúa inspirando a creyentes, artistas y arquitectos de todo el mundo.</w:t>
      </w:r>
    </w:p>
    <w:p w14:paraId="179E5360" w14:textId="047611CF" w:rsidR="00442777" w:rsidRPr="00302E33" w:rsidRDefault="00442777" w:rsidP="005B5C3E">
      <w:pPr>
        <w:spacing w:beforeAutospacing="1" w:after="150" w:afterAutospacing="1"/>
        <w:jc w:val="both"/>
        <w:rPr>
          <w:rFonts w:eastAsia="Calibri" w:cstheme="minorHAnsi"/>
        </w:rPr>
      </w:pPr>
    </w:p>
    <w:p w14:paraId="52B0529E" w14:textId="1FD77170" w:rsidR="00D66F0B" w:rsidRPr="007A31C9" w:rsidRDefault="00B94423" w:rsidP="004A24DB">
      <w:pPr>
        <w:spacing w:beforeAutospacing="1" w:after="150" w:afterAutospacing="1"/>
        <w:jc w:val="both"/>
        <w:rPr>
          <w:rFonts w:ascii="Arial" w:eastAsia="Arial" w:hAnsi="Arial" w:cs="Arial"/>
          <w:i/>
          <w:iCs/>
          <w:color w:val="7F6000"/>
        </w:rPr>
      </w:pPr>
      <w:r w:rsidRPr="5D7629EF">
        <w:rPr>
          <w:rFonts w:ascii="Arial" w:eastAsia="Arial" w:hAnsi="Arial" w:cs="Arial"/>
          <w:i/>
          <w:iCs/>
          <w:color w:val="7F6000"/>
        </w:rPr>
        <w:t xml:space="preserve">* </w:t>
      </w:r>
      <w:r>
        <w:rPr>
          <w:rFonts w:ascii="Arial" w:eastAsia="Arial" w:hAnsi="Arial" w:cs="Arial"/>
          <w:i/>
          <w:iCs/>
          <w:color w:val="7F6000"/>
        </w:rPr>
        <w:t xml:space="preserve">Pie de foto: </w:t>
      </w:r>
      <w:r w:rsidRPr="00B94423">
        <w:rPr>
          <w:rFonts w:ascii="Arial" w:eastAsia="Arial" w:hAnsi="Arial" w:cs="Arial"/>
          <w:i/>
          <w:iCs/>
          <w:color w:val="7F6000"/>
        </w:rPr>
        <w:t xml:space="preserve"> </w:t>
      </w:r>
      <w:r w:rsidR="00315220" w:rsidRPr="00315220">
        <w:rPr>
          <w:rFonts w:ascii="Arial" w:eastAsia="Arial" w:hAnsi="Arial" w:cs="Arial"/>
          <w:i/>
          <w:iCs/>
          <w:color w:val="7F6000"/>
        </w:rPr>
        <w:t xml:space="preserve">Funeral de Antoni Gaudí. Josep Domènech, 1926. </w:t>
      </w:r>
      <w:proofErr w:type="spellStart"/>
      <w:r w:rsidR="00315220" w:rsidRPr="00315220">
        <w:rPr>
          <w:rFonts w:ascii="Arial" w:eastAsia="Arial" w:hAnsi="Arial" w:cs="Arial"/>
          <w:i/>
          <w:iCs/>
          <w:color w:val="7F6000"/>
        </w:rPr>
        <w:t>Arxiu</w:t>
      </w:r>
      <w:proofErr w:type="spellEnd"/>
      <w:r w:rsidR="00315220" w:rsidRPr="00315220">
        <w:rPr>
          <w:rFonts w:ascii="Arial" w:eastAsia="Arial" w:hAnsi="Arial" w:cs="Arial"/>
          <w:i/>
          <w:iCs/>
          <w:color w:val="7F6000"/>
        </w:rPr>
        <w:t xml:space="preserve"> </w:t>
      </w:r>
      <w:proofErr w:type="spellStart"/>
      <w:r w:rsidR="00315220" w:rsidRPr="00315220">
        <w:rPr>
          <w:rFonts w:ascii="Arial" w:eastAsia="Arial" w:hAnsi="Arial" w:cs="Arial"/>
          <w:i/>
          <w:iCs/>
          <w:color w:val="7F6000"/>
        </w:rPr>
        <w:t>fotogràfic</w:t>
      </w:r>
      <w:proofErr w:type="spellEnd"/>
      <w:r w:rsidR="00315220" w:rsidRPr="00315220">
        <w:rPr>
          <w:rFonts w:ascii="Arial" w:eastAsia="Arial" w:hAnsi="Arial" w:cs="Arial"/>
          <w:i/>
          <w:iCs/>
          <w:color w:val="7F6000"/>
        </w:rPr>
        <w:t xml:space="preserve"> Centre Excursionista de Catalunya.</w:t>
      </w:r>
    </w:p>
    <w:p w14:paraId="645659D8" w14:textId="2D320904" w:rsidR="00662B25" w:rsidRPr="006E53D5" w:rsidRDefault="3235D4B1" w:rsidP="006E53D5">
      <w:pPr>
        <w:spacing w:beforeAutospacing="1" w:afterAutospacing="1"/>
        <w:jc w:val="both"/>
        <w:rPr>
          <w:rFonts w:ascii="Times" w:eastAsia="Times" w:hAnsi="Times" w:cs="Times"/>
          <w:color w:val="000000" w:themeColor="text1"/>
          <w:sz w:val="20"/>
          <w:szCs w:val="20"/>
        </w:rPr>
      </w:pPr>
      <w:r w:rsidRPr="5D7629EF">
        <w:rPr>
          <w:rFonts w:ascii="Arial" w:eastAsia="Arial" w:hAnsi="Arial" w:cs="Arial"/>
          <w:i/>
          <w:iCs/>
          <w:color w:val="7F6000"/>
        </w:rPr>
        <w:t>* Contacto medios: 63</w:t>
      </w:r>
      <w:r w:rsidR="00361382">
        <w:rPr>
          <w:rFonts w:ascii="Arial" w:eastAsia="Arial" w:hAnsi="Arial" w:cs="Arial"/>
          <w:i/>
          <w:iCs/>
          <w:color w:val="7F6000"/>
        </w:rPr>
        <w:t>5 030 918</w:t>
      </w:r>
      <w:r w:rsidRPr="5D7629EF">
        <w:rPr>
          <w:rFonts w:ascii="Arial" w:eastAsia="Arial" w:hAnsi="Arial" w:cs="Arial"/>
          <w:i/>
          <w:iCs/>
          <w:color w:val="7F6000"/>
        </w:rPr>
        <w:t xml:space="preserve"> / </w:t>
      </w:r>
      <w:hyperlink r:id="rId6" w:history="1">
        <w:r w:rsidR="00361382" w:rsidRPr="009E29F0">
          <w:rPr>
            <w:rStyle w:val="Hipervnculo"/>
            <w:rFonts w:ascii="Arial" w:eastAsia="Arial" w:hAnsi="Arial" w:cs="Arial"/>
            <w:i/>
            <w:iCs/>
          </w:rPr>
          <w:t>cristina.gonzalez@fundos.es</w:t>
        </w:r>
      </w:hyperlink>
      <w:r w:rsidR="00361382">
        <w:rPr>
          <w:rFonts w:ascii="Arial" w:eastAsia="Arial" w:hAnsi="Arial" w:cs="Arial"/>
          <w:i/>
          <w:iCs/>
        </w:rPr>
        <w:t xml:space="preserve"> </w:t>
      </w:r>
    </w:p>
    <w:sectPr w:rsidR="00662B25" w:rsidRPr="006E53D5">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C7E9" w14:textId="77777777" w:rsidR="002F3792" w:rsidRDefault="002F3792" w:rsidP="00EB120B">
      <w:pPr>
        <w:spacing w:after="0" w:line="240" w:lineRule="auto"/>
      </w:pPr>
      <w:r>
        <w:separator/>
      </w:r>
    </w:p>
  </w:endnote>
  <w:endnote w:type="continuationSeparator" w:id="0">
    <w:p w14:paraId="5DC3202F" w14:textId="77777777" w:rsidR="002F3792" w:rsidRDefault="002F3792" w:rsidP="00EB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FFE5" w14:textId="77777777" w:rsidR="00EB120B" w:rsidRPr="002914AF" w:rsidRDefault="00EB120B" w:rsidP="00EB120B">
    <w:pPr>
      <w:pStyle w:val="Piedepgina"/>
      <w:jc w:val="center"/>
      <w:rPr>
        <w:rFonts w:asciiTheme="majorHAnsi" w:hAnsiTheme="majorHAnsi"/>
        <w:sz w:val="20"/>
        <w:szCs w:val="20"/>
      </w:rPr>
    </w:pPr>
  </w:p>
  <w:p w14:paraId="03C27DBF" w14:textId="6075FB0B" w:rsidR="00EB120B" w:rsidRDefault="00EB120B">
    <w:pPr>
      <w:pStyle w:val="Piedepgina"/>
    </w:pPr>
  </w:p>
  <w:p w14:paraId="65EC6AD5" w14:textId="77777777" w:rsidR="00EB120B" w:rsidRDefault="00EB12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DA93F" w14:textId="77777777" w:rsidR="002F3792" w:rsidRDefault="002F3792" w:rsidP="00EB120B">
      <w:pPr>
        <w:spacing w:after="0" w:line="240" w:lineRule="auto"/>
      </w:pPr>
      <w:r>
        <w:separator/>
      </w:r>
    </w:p>
  </w:footnote>
  <w:footnote w:type="continuationSeparator" w:id="0">
    <w:p w14:paraId="282D38C0" w14:textId="77777777" w:rsidR="002F3792" w:rsidRDefault="002F3792" w:rsidP="00EB1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78C8" w14:textId="77777777" w:rsidR="00424A33" w:rsidRDefault="00424A33" w:rsidP="00424A33">
    <w:pPr>
      <w:pStyle w:val="Encabezado"/>
      <w:jc w:val="center"/>
      <w:rPr>
        <w:noProof/>
      </w:rPr>
    </w:pPr>
  </w:p>
  <w:p w14:paraId="2BBF97F9" w14:textId="3C1A2BF4" w:rsidR="00424A33" w:rsidRDefault="00390369" w:rsidP="00424A33">
    <w:pPr>
      <w:pStyle w:val="Encabezado"/>
      <w:jc w:val="center"/>
    </w:pPr>
    <w:r>
      <w:rPr>
        <w:noProof/>
      </w:rPr>
      <w:drawing>
        <wp:inline distT="0" distB="0" distL="0" distR="0" wp14:anchorId="5314FF70" wp14:editId="5FD8B8B8">
          <wp:extent cx="2228159" cy="1238250"/>
          <wp:effectExtent l="0" t="0" r="0" b="0"/>
          <wp:docPr id="19151042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04242" name="Imagen 1915104242"/>
                  <pic:cNvPicPr/>
                </pic:nvPicPr>
                <pic:blipFill>
                  <a:blip r:embed="rId1">
                    <a:extLst>
                      <a:ext uri="{28A0092B-C50C-407E-A947-70E740481C1C}">
                        <a14:useLocalDpi xmlns:a14="http://schemas.microsoft.com/office/drawing/2010/main" val="0"/>
                      </a:ext>
                    </a:extLst>
                  </a:blip>
                  <a:stretch>
                    <a:fillRect/>
                  </a:stretch>
                </pic:blipFill>
                <pic:spPr>
                  <a:xfrm>
                    <a:off x="0" y="0"/>
                    <a:ext cx="2242863" cy="1246421"/>
                  </a:xfrm>
                  <a:prstGeom prst="rect">
                    <a:avLst/>
                  </a:prstGeom>
                </pic:spPr>
              </pic:pic>
            </a:graphicData>
          </a:graphic>
        </wp:inline>
      </w:drawing>
    </w:r>
  </w:p>
  <w:p w14:paraId="5E6F89E5" w14:textId="77777777" w:rsidR="00EB120B" w:rsidRDefault="00EB120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A17B02"/>
    <w:rsid w:val="00007381"/>
    <w:rsid w:val="00043118"/>
    <w:rsid w:val="000624F8"/>
    <w:rsid w:val="00070648"/>
    <w:rsid w:val="00070C0E"/>
    <w:rsid w:val="000745E2"/>
    <w:rsid w:val="00075B08"/>
    <w:rsid w:val="00082900"/>
    <w:rsid w:val="000A6F96"/>
    <w:rsid w:val="000A7BA7"/>
    <w:rsid w:val="000B02C2"/>
    <w:rsid w:val="000C6753"/>
    <w:rsid w:val="000E4402"/>
    <w:rsid w:val="000F2EE2"/>
    <w:rsid w:val="00145014"/>
    <w:rsid w:val="00185C4E"/>
    <w:rsid w:val="001A71A9"/>
    <w:rsid w:val="001C0F75"/>
    <w:rsid w:val="002110CB"/>
    <w:rsid w:val="0021276E"/>
    <w:rsid w:val="0022145F"/>
    <w:rsid w:val="00223B77"/>
    <w:rsid w:val="002336BA"/>
    <w:rsid w:val="00240670"/>
    <w:rsid w:val="002438E5"/>
    <w:rsid w:val="00276C3F"/>
    <w:rsid w:val="00285EEA"/>
    <w:rsid w:val="002861F5"/>
    <w:rsid w:val="002962B5"/>
    <w:rsid w:val="002C486C"/>
    <w:rsid w:val="002D0C6A"/>
    <w:rsid w:val="002F104F"/>
    <w:rsid w:val="002F3792"/>
    <w:rsid w:val="00302E33"/>
    <w:rsid w:val="00315220"/>
    <w:rsid w:val="003440E1"/>
    <w:rsid w:val="00347AE2"/>
    <w:rsid w:val="00361382"/>
    <w:rsid w:val="00373795"/>
    <w:rsid w:val="0038595C"/>
    <w:rsid w:val="00390369"/>
    <w:rsid w:val="003951F0"/>
    <w:rsid w:val="003978AF"/>
    <w:rsid w:val="003D78B9"/>
    <w:rsid w:val="003E6B46"/>
    <w:rsid w:val="003E706F"/>
    <w:rsid w:val="003F0B47"/>
    <w:rsid w:val="003F39F7"/>
    <w:rsid w:val="004014A1"/>
    <w:rsid w:val="004058EB"/>
    <w:rsid w:val="00424A33"/>
    <w:rsid w:val="00442777"/>
    <w:rsid w:val="004433CC"/>
    <w:rsid w:val="004457D5"/>
    <w:rsid w:val="00474B3D"/>
    <w:rsid w:val="004960B5"/>
    <w:rsid w:val="004A24DB"/>
    <w:rsid w:val="004A5BB4"/>
    <w:rsid w:val="004B2035"/>
    <w:rsid w:val="004B657D"/>
    <w:rsid w:val="004C123D"/>
    <w:rsid w:val="004C172E"/>
    <w:rsid w:val="00524084"/>
    <w:rsid w:val="00526DC8"/>
    <w:rsid w:val="00531F5C"/>
    <w:rsid w:val="005B5C3E"/>
    <w:rsid w:val="005D4CD6"/>
    <w:rsid w:val="00611F97"/>
    <w:rsid w:val="00617CFA"/>
    <w:rsid w:val="00620B23"/>
    <w:rsid w:val="00662B25"/>
    <w:rsid w:val="0066660F"/>
    <w:rsid w:val="00696F80"/>
    <w:rsid w:val="006B1A5B"/>
    <w:rsid w:val="006B2E17"/>
    <w:rsid w:val="006B7435"/>
    <w:rsid w:val="006B7D7C"/>
    <w:rsid w:val="006C33EF"/>
    <w:rsid w:val="006E2B23"/>
    <w:rsid w:val="006E53D5"/>
    <w:rsid w:val="006F1FB9"/>
    <w:rsid w:val="006F2D28"/>
    <w:rsid w:val="00701A42"/>
    <w:rsid w:val="0070620D"/>
    <w:rsid w:val="0071467C"/>
    <w:rsid w:val="007157BF"/>
    <w:rsid w:val="007207A7"/>
    <w:rsid w:val="00722659"/>
    <w:rsid w:val="00740506"/>
    <w:rsid w:val="00755DA9"/>
    <w:rsid w:val="0075625C"/>
    <w:rsid w:val="007652C7"/>
    <w:rsid w:val="007861FA"/>
    <w:rsid w:val="007A31C9"/>
    <w:rsid w:val="007A40DE"/>
    <w:rsid w:val="007A56FD"/>
    <w:rsid w:val="007D065C"/>
    <w:rsid w:val="007D2BF8"/>
    <w:rsid w:val="007F568F"/>
    <w:rsid w:val="007F7DA2"/>
    <w:rsid w:val="0080058D"/>
    <w:rsid w:val="0083690C"/>
    <w:rsid w:val="0085249A"/>
    <w:rsid w:val="00874EA6"/>
    <w:rsid w:val="00883D92"/>
    <w:rsid w:val="008A5177"/>
    <w:rsid w:val="008A78CE"/>
    <w:rsid w:val="008B6386"/>
    <w:rsid w:val="008C55E8"/>
    <w:rsid w:val="008F3FBB"/>
    <w:rsid w:val="00962356"/>
    <w:rsid w:val="00963783"/>
    <w:rsid w:val="00974AEC"/>
    <w:rsid w:val="0098161C"/>
    <w:rsid w:val="00984CA1"/>
    <w:rsid w:val="00985EC9"/>
    <w:rsid w:val="009A1D3C"/>
    <w:rsid w:val="009A63AA"/>
    <w:rsid w:val="009C3A82"/>
    <w:rsid w:val="009E7358"/>
    <w:rsid w:val="00A27036"/>
    <w:rsid w:val="00A727F4"/>
    <w:rsid w:val="00A767D7"/>
    <w:rsid w:val="00A81CCB"/>
    <w:rsid w:val="00A83772"/>
    <w:rsid w:val="00AA727A"/>
    <w:rsid w:val="00AE01E9"/>
    <w:rsid w:val="00AE5355"/>
    <w:rsid w:val="00AF358E"/>
    <w:rsid w:val="00B0451C"/>
    <w:rsid w:val="00B04FC4"/>
    <w:rsid w:val="00B12169"/>
    <w:rsid w:val="00B35D6E"/>
    <w:rsid w:val="00B42733"/>
    <w:rsid w:val="00B47EC4"/>
    <w:rsid w:val="00B81F9E"/>
    <w:rsid w:val="00B94423"/>
    <w:rsid w:val="00BA3B0F"/>
    <w:rsid w:val="00BD4A89"/>
    <w:rsid w:val="00BE4309"/>
    <w:rsid w:val="00BF35B5"/>
    <w:rsid w:val="00BF6519"/>
    <w:rsid w:val="00C31C23"/>
    <w:rsid w:val="00C37AE0"/>
    <w:rsid w:val="00C37C27"/>
    <w:rsid w:val="00C5013D"/>
    <w:rsid w:val="00C55BF8"/>
    <w:rsid w:val="00C5792B"/>
    <w:rsid w:val="00C633B0"/>
    <w:rsid w:val="00C74A3F"/>
    <w:rsid w:val="00C83C7C"/>
    <w:rsid w:val="00C86339"/>
    <w:rsid w:val="00C87662"/>
    <w:rsid w:val="00C97A72"/>
    <w:rsid w:val="00CA7999"/>
    <w:rsid w:val="00CB73C9"/>
    <w:rsid w:val="00D00095"/>
    <w:rsid w:val="00D036DA"/>
    <w:rsid w:val="00D05769"/>
    <w:rsid w:val="00D20CC6"/>
    <w:rsid w:val="00D23BC8"/>
    <w:rsid w:val="00D53B43"/>
    <w:rsid w:val="00D54842"/>
    <w:rsid w:val="00D616DC"/>
    <w:rsid w:val="00D66F0B"/>
    <w:rsid w:val="00DF1055"/>
    <w:rsid w:val="00E26564"/>
    <w:rsid w:val="00E302D9"/>
    <w:rsid w:val="00E311A0"/>
    <w:rsid w:val="00E43320"/>
    <w:rsid w:val="00E43562"/>
    <w:rsid w:val="00E43667"/>
    <w:rsid w:val="00E8425E"/>
    <w:rsid w:val="00E93710"/>
    <w:rsid w:val="00EA12AD"/>
    <w:rsid w:val="00EA44FB"/>
    <w:rsid w:val="00EB120B"/>
    <w:rsid w:val="00EB7C2F"/>
    <w:rsid w:val="00EE0F4F"/>
    <w:rsid w:val="00F313D0"/>
    <w:rsid w:val="00F67032"/>
    <w:rsid w:val="00F9519D"/>
    <w:rsid w:val="00FA57BA"/>
    <w:rsid w:val="00FB1E9C"/>
    <w:rsid w:val="00FC5154"/>
    <w:rsid w:val="00FE33AB"/>
    <w:rsid w:val="037B1CDF"/>
    <w:rsid w:val="26A17B02"/>
    <w:rsid w:val="3235D4B1"/>
    <w:rsid w:val="46E8D71B"/>
    <w:rsid w:val="5D7629EF"/>
    <w:rsid w:val="623072B5"/>
    <w:rsid w:val="7D23B488"/>
    <w:rsid w:val="7E63E3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7B02"/>
  <w15:chartTrackingRefBased/>
  <w15:docId w15:val="{003CA27D-73EE-420D-89F2-A8F19D7C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rsid w:val="00EB12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120B"/>
  </w:style>
  <w:style w:type="paragraph" w:styleId="Piedepgina">
    <w:name w:val="footer"/>
    <w:basedOn w:val="Normal"/>
    <w:link w:val="PiedepginaCar"/>
    <w:uiPriority w:val="99"/>
    <w:unhideWhenUsed/>
    <w:rsid w:val="00EB12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120B"/>
  </w:style>
  <w:style w:type="character" w:styleId="Mencinsinresolver">
    <w:name w:val="Unresolved Mention"/>
    <w:basedOn w:val="Fuentedeprrafopredeter"/>
    <w:uiPriority w:val="99"/>
    <w:semiHidden/>
    <w:unhideWhenUsed/>
    <w:rsid w:val="00361382"/>
    <w:rPr>
      <w:color w:val="605E5C"/>
      <w:shd w:val="clear" w:color="auto" w:fill="E1DFDD"/>
    </w:rPr>
  </w:style>
  <w:style w:type="character" w:customStyle="1" w:styleId="marktri6jpxjo">
    <w:name w:val="marktri6jpxjo"/>
    <w:basedOn w:val="Fuentedeprrafopredeter"/>
    <w:rsid w:val="004457D5"/>
  </w:style>
  <w:style w:type="character" w:customStyle="1" w:styleId="oypena">
    <w:name w:val="oypena"/>
    <w:basedOn w:val="Fuentedeprrafopredeter"/>
    <w:rsid w:val="00FE33AB"/>
  </w:style>
  <w:style w:type="character" w:customStyle="1" w:styleId="ui-provider">
    <w:name w:val="ui-provider"/>
    <w:basedOn w:val="Fuentedeprrafopredeter"/>
    <w:rsid w:val="00E43667"/>
  </w:style>
  <w:style w:type="paragraph" w:customStyle="1" w:styleId="Default">
    <w:name w:val="Default"/>
    <w:rsid w:val="005B5C3E"/>
    <w:pPr>
      <w:suppressAutoHyphens/>
      <w:autoSpaceDE w:val="0"/>
      <w:autoSpaceDN w:val="0"/>
      <w:spacing w:after="0" w:line="240" w:lineRule="auto"/>
      <w:textAlignment w:val="baseline"/>
    </w:pPr>
    <w:rPr>
      <w:rFonts w:ascii="Calibri" w:eastAsia="Calibri" w:hAnsi="Calibri" w:cs="Calibri"/>
      <w:color w:val="000000"/>
      <w:sz w:val="24"/>
      <w:szCs w:val="24"/>
    </w:rPr>
  </w:style>
  <w:style w:type="paragraph" w:styleId="NormalWeb">
    <w:name w:val="Normal (Web)"/>
    <w:basedOn w:val="Normal"/>
    <w:uiPriority w:val="99"/>
    <w:unhideWhenUsed/>
    <w:rsid w:val="0031522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649809">
      <w:bodyDiv w:val="1"/>
      <w:marLeft w:val="0"/>
      <w:marRight w:val="0"/>
      <w:marTop w:val="0"/>
      <w:marBottom w:val="0"/>
      <w:divBdr>
        <w:top w:val="none" w:sz="0" w:space="0" w:color="auto"/>
        <w:left w:val="none" w:sz="0" w:space="0" w:color="auto"/>
        <w:bottom w:val="none" w:sz="0" w:space="0" w:color="auto"/>
        <w:right w:val="none" w:sz="0" w:space="0" w:color="auto"/>
      </w:divBdr>
    </w:div>
    <w:div w:id="508328867">
      <w:bodyDiv w:val="1"/>
      <w:marLeft w:val="0"/>
      <w:marRight w:val="0"/>
      <w:marTop w:val="0"/>
      <w:marBottom w:val="0"/>
      <w:divBdr>
        <w:top w:val="none" w:sz="0" w:space="0" w:color="auto"/>
        <w:left w:val="none" w:sz="0" w:space="0" w:color="auto"/>
        <w:bottom w:val="none" w:sz="0" w:space="0" w:color="auto"/>
        <w:right w:val="none" w:sz="0" w:space="0" w:color="auto"/>
      </w:divBdr>
    </w:div>
    <w:div w:id="683827964">
      <w:bodyDiv w:val="1"/>
      <w:marLeft w:val="0"/>
      <w:marRight w:val="0"/>
      <w:marTop w:val="0"/>
      <w:marBottom w:val="0"/>
      <w:divBdr>
        <w:top w:val="none" w:sz="0" w:space="0" w:color="auto"/>
        <w:left w:val="none" w:sz="0" w:space="0" w:color="auto"/>
        <w:bottom w:val="none" w:sz="0" w:space="0" w:color="auto"/>
        <w:right w:val="none" w:sz="0" w:space="0" w:color="auto"/>
      </w:divBdr>
      <w:divsChild>
        <w:div w:id="1283538052">
          <w:marLeft w:val="0"/>
          <w:marRight w:val="0"/>
          <w:marTop w:val="0"/>
          <w:marBottom w:val="0"/>
          <w:divBdr>
            <w:top w:val="none" w:sz="0" w:space="0" w:color="auto"/>
            <w:left w:val="none" w:sz="0" w:space="0" w:color="auto"/>
            <w:bottom w:val="none" w:sz="0" w:space="0" w:color="auto"/>
            <w:right w:val="none" w:sz="0" w:space="0" w:color="auto"/>
          </w:divBdr>
        </w:div>
      </w:divsChild>
    </w:div>
    <w:div w:id="1720930768">
      <w:bodyDiv w:val="1"/>
      <w:marLeft w:val="0"/>
      <w:marRight w:val="0"/>
      <w:marTop w:val="0"/>
      <w:marBottom w:val="0"/>
      <w:divBdr>
        <w:top w:val="none" w:sz="0" w:space="0" w:color="auto"/>
        <w:left w:val="none" w:sz="0" w:space="0" w:color="auto"/>
        <w:bottom w:val="none" w:sz="0" w:space="0" w:color="auto"/>
        <w:right w:val="none" w:sz="0" w:space="0" w:color="auto"/>
      </w:divBdr>
    </w:div>
    <w:div w:id="1876457028">
      <w:bodyDiv w:val="1"/>
      <w:marLeft w:val="0"/>
      <w:marRight w:val="0"/>
      <w:marTop w:val="0"/>
      <w:marBottom w:val="0"/>
      <w:divBdr>
        <w:top w:val="none" w:sz="0" w:space="0" w:color="auto"/>
        <w:left w:val="none" w:sz="0" w:space="0" w:color="auto"/>
        <w:bottom w:val="none" w:sz="0" w:space="0" w:color="auto"/>
        <w:right w:val="none" w:sz="0" w:space="0" w:color="auto"/>
      </w:divBdr>
      <w:divsChild>
        <w:div w:id="575358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istina.gonzalez@fundos.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989</Words>
  <Characters>5441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González Fernández</dc:creator>
  <cp:keywords/>
  <dc:description/>
  <cp:lastModifiedBy>Cristina González Fernández</cp:lastModifiedBy>
  <cp:revision>5</cp:revision>
  <cp:lastPrinted>2026-05-27T08:50:00Z</cp:lastPrinted>
  <dcterms:created xsi:type="dcterms:W3CDTF">2026-06-12T12:45:00Z</dcterms:created>
  <dcterms:modified xsi:type="dcterms:W3CDTF">2026-06-12T13:28:00Z</dcterms:modified>
</cp:coreProperties>
</file>